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7F63" w14:textId="78DC33B4" w:rsidR="00A73B23" w:rsidRPr="004C7B87" w:rsidRDefault="007735BE" w:rsidP="004C7B87">
      <w:pPr>
        <w:pStyle w:val="CM6"/>
        <w:spacing w:after="240" w:line="440" w:lineRule="exact"/>
        <w:ind w:left="1255" w:right="1235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>
        <w:rPr>
          <w:rFonts w:ascii="標楷體" w:eastAsia="標楷體" w:hAnsi="標楷體" w:cs="微軟正黑體"/>
          <w:b/>
          <w:bCs/>
          <w:color w:val="000000"/>
          <w:sz w:val="36"/>
          <w:szCs w:val="36"/>
        </w:rPr>
        <w:t>2023</w:t>
      </w:r>
      <w:r w:rsidR="00CD2975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年</w:t>
      </w:r>
      <w:r w:rsidR="00A73B23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台灣成癮學會年會徵文</w:t>
      </w:r>
      <w:r w:rsidR="00E36D8B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與論文獎申請</w:t>
      </w:r>
    </w:p>
    <w:p w14:paraId="2101F749" w14:textId="40C4AAEF" w:rsidR="00F82739" w:rsidRPr="004C7B87" w:rsidRDefault="007735BE" w:rsidP="009E40D0">
      <w:pPr>
        <w:pStyle w:val="Default"/>
        <w:numPr>
          <w:ilvl w:val="0"/>
          <w:numId w:val="6"/>
        </w:numPr>
        <w:spacing w:line="46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2023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年台灣成癮學會</w:t>
      </w:r>
      <w:r w:rsidR="00B52927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年會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主題為【</w:t>
      </w:r>
      <w:r w:rsidR="00113E18" w:rsidRPr="00D35003">
        <w:rPr>
          <w:rFonts w:ascii="Times New Roman" w:eastAsia="標楷體" w:hAnsi="Times New Roman" w:cs="Times New Roman" w:hint="eastAsia"/>
          <w:sz w:val="28"/>
          <w:szCs w:val="28"/>
        </w:rPr>
        <w:t>成癮治療的現況與創新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】，時間：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4C01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，舉辦地點：三軍總醫院第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4C01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演講廳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241E024" w14:textId="73F0F60F" w:rsidR="00A73B23" w:rsidRPr="004C7B87" w:rsidRDefault="008C4B32" w:rsidP="009E40D0">
      <w:pPr>
        <w:pStyle w:val="Default"/>
        <w:numPr>
          <w:ilvl w:val="0"/>
          <w:numId w:val="6"/>
        </w:numPr>
        <w:spacing w:line="46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壁報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投稿日期為</w:t>
      </w:r>
      <w:r w:rsidR="00963054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1</w:t>
      </w:r>
      <w:r w:rsidR="00873132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1</w:t>
      </w:r>
      <w:r w:rsid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2</w:t>
      </w:r>
      <w:r w:rsidR="00A73B2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年</w:t>
      </w:r>
      <w:r w:rsidR="006E209E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9</w:t>
      </w:r>
      <w:r w:rsidR="00A73B2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月</w:t>
      </w:r>
      <w:r w:rsidR="00113E1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6</w:t>
      </w:r>
      <w:r w:rsidR="00A73B2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日至</w:t>
      </w:r>
      <w:r w:rsidR="006E209E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11</w:t>
      </w:r>
      <w:r w:rsidR="00633BC2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2</w:t>
      </w:r>
      <w:r w:rsidR="00A73B2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年</w:t>
      </w:r>
      <w:r w:rsidR="0024565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10</w:t>
      </w:r>
      <w:r w:rsidR="00A73B2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月</w:t>
      </w:r>
      <w:r w:rsidR="00245653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1</w:t>
      </w:r>
      <w:r w:rsidR="00873132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0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，請</w:t>
      </w:r>
      <w:r w:rsidR="00DC7228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本會網站（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www.tsas.org.tw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）【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投稿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Submit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區</w:t>
      </w:r>
      <w:r w:rsidR="00A73B2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】點選註冊取得帳號及密碼，並於線上完成投稿。</w:t>
      </w:r>
    </w:p>
    <w:p w14:paraId="1440A37E" w14:textId="276FDE6C" w:rsidR="00B32ADB" w:rsidRPr="009E40D0" w:rsidRDefault="008C4B32" w:rsidP="009E40D0">
      <w:pPr>
        <w:pStyle w:val="Default"/>
        <w:numPr>
          <w:ilvl w:val="0"/>
          <w:numId w:val="6"/>
        </w:numPr>
        <w:spacing w:line="46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壁報</w:t>
      </w:r>
      <w:r w:rsidR="00B32ADB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投稿之作者群中應至少有一位為本會會員。同一位第一作者投稿以二篇為限。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壁報格式：尺寸：長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120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公分、寬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90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公分。</w:t>
      </w:r>
    </w:p>
    <w:p w14:paraId="00AF0D5F" w14:textId="40992CA1" w:rsidR="008C4B32" w:rsidRPr="009E40D0" w:rsidRDefault="008C4B32" w:rsidP="004D6A0C">
      <w:pPr>
        <w:pStyle w:val="Default"/>
        <w:numPr>
          <w:ilvl w:val="0"/>
          <w:numId w:val="6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每場</w:t>
      </w: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時間規畫以</w:t>
      </w: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60~80</w:t>
      </w: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分鐘為限，講者人數</w:t>
      </w: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3~4</w:t>
      </w: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如有籌組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意願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之會員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請於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112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年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9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月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green"/>
        </w:rPr>
        <w:t>15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green"/>
        </w:rPr>
        <w:t>日前</w:t>
      </w:r>
      <w:r w:rsidR="009664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用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信件</w:t>
      </w:r>
      <w:r w:rsidR="009664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方式</w:t>
      </w:r>
      <w:r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與秘書處聯繫，以利大會議程規劃。</w:t>
      </w:r>
      <w:r w:rsidR="009664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後續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依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_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範本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書寫，回寄學會信箱。</w:t>
      </w:r>
    </w:p>
    <w:p w14:paraId="61010DB7" w14:textId="5F37F1D8" w:rsidR="00A71C78" w:rsidRPr="004C7B87" w:rsidRDefault="00A71C78" w:rsidP="009E40D0">
      <w:pPr>
        <w:pStyle w:val="Default"/>
        <w:numPr>
          <w:ilvl w:val="0"/>
          <w:numId w:val="6"/>
        </w:numPr>
        <w:spacing w:line="46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凡被接受之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與</w:t>
      </w:r>
      <w:r w:rsidR="009664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壁報、口頭報告者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，第一作者</w:t>
      </w:r>
      <w:r w:rsidR="00DC760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請於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="007735B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6E209E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633B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29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日前繳交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常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年費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="007735B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DC760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00780A90" w14:textId="77777777" w:rsidR="00A73B23" w:rsidRPr="004C7B87" w:rsidRDefault="00A73B23" w:rsidP="009E40D0">
      <w:pPr>
        <w:pStyle w:val="Default"/>
        <w:numPr>
          <w:ilvl w:val="0"/>
          <w:numId w:val="6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線上投稿程序：</w:t>
      </w:r>
    </w:p>
    <w:p w14:paraId="00FB99DD" w14:textId="0E456829" w:rsidR="00437497" w:rsidRPr="004C7B87" w:rsidRDefault="00A73B23" w:rsidP="009E40D0">
      <w:pPr>
        <w:pStyle w:val="Default"/>
        <w:spacing w:line="460" w:lineRule="exact"/>
        <w:ind w:leftChars="59" w:left="667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一、第一作者進入本會網站【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投稿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Submit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區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】點選註冊，填妥基本資料建立使用者帳號及密碼。</w:t>
      </w:r>
    </w:p>
    <w:p w14:paraId="4F4A521E" w14:textId="032412AF" w:rsidR="00A73B23" w:rsidRPr="004C7B87" w:rsidRDefault="00A73B23" w:rsidP="009E40D0">
      <w:pPr>
        <w:pStyle w:val="Default"/>
        <w:spacing w:line="460" w:lineRule="exact"/>
        <w:ind w:leftChars="118" w:left="808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二、以第一作者的帳號及密碼進入投稿</w:t>
      </w:r>
      <w:r w:rsidR="00833FA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並選擇【壁報展示</w:t>
      </w:r>
      <w:r w:rsidR="005F704B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口頭報告</w:t>
      </w:r>
      <w:r w:rsidR="00833FA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713D2C24" w14:textId="77777777" w:rsidR="00A73B23" w:rsidRPr="004C7B87" w:rsidRDefault="00A73B23" w:rsidP="009E40D0">
      <w:pPr>
        <w:pStyle w:val="Default"/>
        <w:numPr>
          <w:ilvl w:val="0"/>
          <w:numId w:val="6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投稿繕寫原則：</w:t>
      </w:r>
    </w:p>
    <w:p w14:paraId="52D3499A" w14:textId="77777777" w:rsidR="00437497" w:rsidRPr="004C7B87" w:rsidRDefault="00A73B23" w:rsidP="009E40D0">
      <w:pPr>
        <w:pStyle w:val="Default"/>
        <w:spacing w:line="460" w:lineRule="exact"/>
        <w:ind w:left="426" w:hanging="14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一、中文與英文題目，英文題目每一字首皆使用大寫，介係詞除外。</w:t>
      </w:r>
    </w:p>
    <w:p w14:paraId="0EBB81C6" w14:textId="77777777" w:rsidR="00437497" w:rsidRPr="004C7B87" w:rsidRDefault="00A73B23" w:rsidP="009E40D0">
      <w:pPr>
        <w:pStyle w:val="Default"/>
        <w:spacing w:line="46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二、作者群的英文姓名寫法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First Name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在前，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Family Name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置後。</w:t>
      </w:r>
    </w:p>
    <w:p w14:paraId="4A6E40D3" w14:textId="77777777" w:rsidR="00A73B23" w:rsidRPr="004C7B87" w:rsidRDefault="00A73B23" w:rsidP="009E40D0">
      <w:pPr>
        <w:pStyle w:val="Default"/>
        <w:spacing w:line="46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三、每位作者的中文與英文服務機構名稱皆需填寫。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14:paraId="02B9CBD4" w14:textId="77777777" w:rsidR="00A73B23" w:rsidRPr="004C7B87" w:rsidRDefault="00A73B23" w:rsidP="009E40D0">
      <w:pPr>
        <w:pStyle w:val="Default"/>
        <w:spacing w:line="46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四、依序書寫目的、方法、結果、結論。</w:t>
      </w:r>
    </w:p>
    <w:p w14:paraId="797404BB" w14:textId="77777777" w:rsidR="00F82739" w:rsidRPr="004C7B87" w:rsidRDefault="00A73B23" w:rsidP="009E40D0">
      <w:pPr>
        <w:pStyle w:val="Default"/>
        <w:numPr>
          <w:ilvl w:val="0"/>
          <w:numId w:val="6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一旦投稿送出即無法修改，請務必確認無誤後再按送出。如果已送出不完整、有誤或不投稿資料，需刪除者請以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mail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通知秘書處處理。</w:t>
      </w:r>
    </w:p>
    <w:p w14:paraId="3511135A" w14:textId="570DEFF5" w:rsidR="009E40D0" w:rsidRDefault="0057732F" w:rsidP="009E40D0">
      <w:pPr>
        <w:pStyle w:val="Default"/>
        <w:numPr>
          <w:ilvl w:val="0"/>
          <w:numId w:val="10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論文獎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文章需為近三年與成癮相關之原始著作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</w:t>
      </w:r>
      <w:r w:rsidR="006A648E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上網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填寫論文獎申請及上傳文章</w:t>
      </w:r>
      <w:r w:rsidR="009E40D0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p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df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檔</w:t>
      </w:r>
      <w:r w:rsid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，連結</w:t>
      </w:r>
      <w:r w:rsidR="009E40D0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6A648E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https://forms.gle/e3ovHZuZbv1ADSfy6</w:t>
      </w:r>
      <w:r w:rsidR="00113E18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hyperlink r:id="rId7" w:history="1">
        <w:r w:rsidR="009E40D0" w:rsidRPr="007735BE">
          <w:rPr>
            <w:rStyle w:val="ab"/>
            <w:rFonts w:ascii="Times New Roman" w:eastAsia="標楷體" w:hAnsi="Times New Roman"/>
            <w:color w:val="000000" w:themeColor="text1"/>
            <w:sz w:val="26"/>
            <w:szCs w:val="26"/>
            <w:u w:val="none"/>
          </w:rPr>
          <w:t>得獎者將安排於</w:t>
        </w:r>
        <w:r w:rsidR="009E40D0" w:rsidRPr="007735BE">
          <w:rPr>
            <w:rStyle w:val="ab"/>
            <w:rFonts w:ascii="Times New Roman" w:eastAsia="標楷體" w:hAnsi="Times New Roman"/>
            <w:color w:val="000000" w:themeColor="text1"/>
            <w:sz w:val="26"/>
            <w:szCs w:val="26"/>
            <w:u w:val="none"/>
          </w:rPr>
          <w:t>112</w:t>
        </w:r>
      </w:hyperlink>
      <w:r w:rsidR="009E40D0"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年年會報告。</w:t>
      </w:r>
    </w:p>
    <w:p w14:paraId="637A2510" w14:textId="77777777" w:rsidR="00A73B23" w:rsidRPr="007735BE" w:rsidRDefault="00A73B23" w:rsidP="009E40D0">
      <w:pPr>
        <w:pStyle w:val="Default"/>
        <w:numPr>
          <w:ilvl w:val="0"/>
          <w:numId w:val="6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735B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獎勵</w:t>
      </w:r>
    </w:p>
    <w:p w14:paraId="5FECB3F2" w14:textId="77777777" w:rsidR="00A73B23" w:rsidRPr="004C7B87" w:rsidRDefault="00A73B23" w:rsidP="009E40D0">
      <w:pPr>
        <w:pStyle w:val="Default"/>
        <w:spacing w:line="460" w:lineRule="exact"/>
        <w:ind w:leftChars="177" w:left="818" w:hangingChars="151" w:hanging="3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一、投稿經錄取者給予成癮論文</w:t>
      </w:r>
      <w:r w:rsidR="0060443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學分。</w:t>
      </w:r>
    </w:p>
    <w:p w14:paraId="68C9BE2F" w14:textId="101C33D4" w:rsidR="00157401" w:rsidRPr="009E40D0" w:rsidRDefault="00A73B23" w:rsidP="009E40D0">
      <w:pPr>
        <w:pStyle w:val="Default"/>
        <w:spacing w:line="460" w:lineRule="exact"/>
        <w:ind w:leftChars="177" w:left="950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</w:t>
      </w:r>
      <w:r w:rsidR="00DC7228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論文獎：</w:t>
      </w:r>
      <w:r w:rsidR="007731AA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="00DC7228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名，獎金新台幣伍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仟</w:t>
      </w:r>
      <w:r w:rsidR="00DC7228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="004C05FC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40</w:t>
      </w:r>
      <w:r w:rsidR="004C05FC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歲以下</w:t>
      </w:r>
      <w:r w:rsidR="007731AA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年輕學者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BA56FA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7731AA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</w:t>
      </w:r>
      <w:r w:rsidR="00825B59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一般學者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BA56FA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4C05FC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，主辦單位保有調整人數規劃之權力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</w:p>
    <w:p w14:paraId="7B9AD1C0" w14:textId="1D817A1E" w:rsidR="00C36848" w:rsidRPr="009E40D0" w:rsidRDefault="00DC7228" w:rsidP="009E40D0">
      <w:pPr>
        <w:pStyle w:val="Default"/>
        <w:spacing w:line="460" w:lineRule="exact"/>
        <w:ind w:leftChars="177" w:left="818" w:hangingChars="151" w:hanging="3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壁報獎：壁報首獎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獎金</w:t>
      </w:r>
      <w:r w:rsidR="008943A5" w:rsidRPr="009E40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新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台幣伍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仟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；</w:t>
      </w:r>
      <w:r w:rsidR="00157401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優選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獎金台幣參</w:t>
      </w:r>
      <w:r w:rsidR="00CD2975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仟</w:t>
      </w:r>
      <w:r w:rsidR="00A73B23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r w:rsidR="0002148F" w:rsidRPr="009E4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</w:p>
    <w:p w14:paraId="50397F5F" w14:textId="77777777" w:rsidR="009E40D0" w:rsidRDefault="009E40D0" w:rsidP="00C46852">
      <w:pPr>
        <w:pStyle w:val="Default"/>
        <w:spacing w:line="360" w:lineRule="auto"/>
        <w:ind w:firstLineChars="295" w:firstLine="708"/>
        <w:sectPr w:rsidR="009E40D0" w:rsidSect="00774E9A">
          <w:pgSz w:w="11906" w:h="17338"/>
          <w:pgMar w:top="1134" w:right="851" w:bottom="1134" w:left="851" w:header="720" w:footer="720" w:gutter="0"/>
          <w:cols w:space="720"/>
          <w:noEndnote/>
        </w:sectPr>
      </w:pPr>
    </w:p>
    <w:p w14:paraId="27B1616E" w14:textId="69BF1840" w:rsidR="009E40D0" w:rsidRPr="009E40D0" w:rsidRDefault="009E40D0" w:rsidP="009E40D0">
      <w:pPr>
        <w:jc w:val="center"/>
        <w:rPr>
          <w:rFonts w:ascii="標楷體" w:eastAsia="標楷體" w:hAnsi="標楷體" w:cs="Calibri"/>
          <w:b/>
        </w:rPr>
      </w:pPr>
      <w:r w:rsidRPr="009E40D0">
        <w:rPr>
          <w:rFonts w:ascii="標楷體" w:eastAsia="標楷體" w:hAnsi="標楷體" w:cs="Calibri" w:hint="eastAsia"/>
          <w:b/>
        </w:rPr>
        <w:lastRenderedPageBreak/>
        <w:t>附件_</w:t>
      </w:r>
      <w:r w:rsidRPr="009E40D0">
        <w:rPr>
          <w:rFonts w:ascii="標楷體" w:eastAsia="標楷體" w:hAnsi="標楷體" w:cs="Calibri"/>
          <w:b/>
        </w:rPr>
        <w:t>Symposium</w:t>
      </w:r>
      <w:r w:rsidRPr="009E40D0">
        <w:rPr>
          <w:rFonts w:ascii="標楷體" w:eastAsia="標楷體" w:hAnsi="標楷體" w:cs="Calibri" w:hint="eastAsia"/>
          <w:b/>
        </w:rPr>
        <w:t>範本</w:t>
      </w:r>
    </w:p>
    <w:p w14:paraId="4FFD8CA2" w14:textId="77777777" w:rsidR="009E40D0" w:rsidRPr="009E40D0" w:rsidRDefault="009E40D0" w:rsidP="009E40D0">
      <w:pPr>
        <w:jc w:val="center"/>
        <w:rPr>
          <w:rFonts w:ascii="標楷體" w:eastAsia="標楷體" w:hAnsi="標楷體" w:cs="Calibri" w:hint="eastAsia"/>
          <w:b/>
        </w:rPr>
      </w:pPr>
    </w:p>
    <w:p w14:paraId="6BCD4FBD" w14:textId="61326133" w:rsidR="009E40D0" w:rsidRPr="009E40D0" w:rsidRDefault="009E40D0" w:rsidP="009E40D0">
      <w:pPr>
        <w:jc w:val="center"/>
        <w:rPr>
          <w:rFonts w:ascii="標楷體" w:eastAsia="標楷體" w:hAnsi="標楷體"/>
          <w:b/>
          <w:bCs/>
          <w:kern w:val="52"/>
          <w:sz w:val="28"/>
          <w:szCs w:val="28"/>
          <w:shd w:val="clear" w:color="auto" w:fill="FFFFFF"/>
        </w:rPr>
      </w:pPr>
      <w:r w:rsidRPr="009E40D0">
        <w:rPr>
          <w:rFonts w:ascii="標楷體" w:eastAsia="標楷體" w:hAnsi="標楷體" w:hint="eastAsia"/>
          <w:b/>
          <w:bCs/>
          <w:kern w:val="52"/>
          <w:sz w:val="28"/>
          <w:szCs w:val="28"/>
          <w:shd w:val="clear" w:color="auto" w:fill="FFFFFF"/>
        </w:rPr>
        <w:t>主題</w:t>
      </w:r>
      <w:r w:rsidRPr="009E40D0">
        <w:rPr>
          <w:rFonts w:ascii="標楷體" w:eastAsia="標楷體" w:hAnsi="標楷體"/>
          <w:b/>
          <w:bCs/>
          <w:kern w:val="52"/>
          <w:sz w:val="28"/>
          <w:szCs w:val="28"/>
          <w:shd w:val="clear" w:color="auto" w:fill="FFFFFF"/>
        </w:rPr>
        <w:t>:</w:t>
      </w:r>
    </w:p>
    <w:p w14:paraId="4A5416AD" w14:textId="77777777" w:rsidR="009E40D0" w:rsidRPr="009E40D0" w:rsidRDefault="009E40D0" w:rsidP="009E40D0">
      <w:pPr>
        <w:rPr>
          <w:rFonts w:ascii="標楷體" w:eastAsia="標楷體" w:hAnsi="標楷體"/>
          <w:b/>
          <w:bCs/>
          <w:kern w:val="52"/>
          <w:sz w:val="28"/>
          <w:szCs w:val="28"/>
          <w:shd w:val="clear" w:color="auto" w:fill="FFFFFF"/>
        </w:rPr>
      </w:pPr>
      <w:r w:rsidRPr="009E40D0">
        <w:rPr>
          <w:rFonts w:ascii="標楷體" w:eastAsia="標楷體" w:hAnsi="標楷體" w:hint="eastAsia"/>
          <w:b/>
          <w:bCs/>
          <w:kern w:val="52"/>
          <w:sz w:val="28"/>
          <w:szCs w:val="28"/>
          <w:shd w:val="clear" w:color="auto" w:fill="FFFFFF"/>
        </w:rPr>
        <w:t>摘要</w:t>
      </w:r>
    </w:p>
    <w:p w14:paraId="5F1DE34A" w14:textId="77777777" w:rsid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</w:p>
    <w:p w14:paraId="16F6B807" w14:textId="64C7C6AE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題目1</w:t>
      </w:r>
    </w:p>
    <w:p w14:paraId="11FE9B78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講師</w:t>
      </w:r>
    </w:p>
    <w:p w14:paraId="6F9F0389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服務單位</w:t>
      </w:r>
    </w:p>
    <w:p w14:paraId="4257A0C5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Background</w:t>
      </w:r>
    </w:p>
    <w:p w14:paraId="36BF851A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Methods </w:t>
      </w:r>
    </w:p>
    <w:p w14:paraId="6C62009F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Results: </w:t>
      </w:r>
    </w:p>
    <w:p w14:paraId="06BECD39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Conclusions </w:t>
      </w:r>
    </w:p>
    <w:p w14:paraId="60D3C81D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Biography(檢附一頁CV)</w:t>
      </w:r>
    </w:p>
    <w:p w14:paraId="37B0FA85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</w:p>
    <w:p w14:paraId="1B878F12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題目</w:t>
      </w:r>
      <w:r w:rsidRPr="009E40D0">
        <w:rPr>
          <w:rFonts w:ascii="標楷體" w:eastAsia="標楷體" w:hAnsi="標楷體"/>
          <w:b/>
          <w:szCs w:val="24"/>
        </w:rPr>
        <w:t>2</w:t>
      </w:r>
    </w:p>
    <w:p w14:paraId="3A885558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講師</w:t>
      </w:r>
    </w:p>
    <w:p w14:paraId="1B3EE677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服務單位</w:t>
      </w:r>
    </w:p>
    <w:p w14:paraId="571C205F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Background</w:t>
      </w:r>
    </w:p>
    <w:p w14:paraId="6D12BEBE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Methods </w:t>
      </w:r>
    </w:p>
    <w:p w14:paraId="032C5DE3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Results: </w:t>
      </w:r>
    </w:p>
    <w:p w14:paraId="581A7F71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Conclusions </w:t>
      </w:r>
    </w:p>
    <w:p w14:paraId="0B97F1D1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Biography(檢附一頁CV)</w:t>
      </w:r>
    </w:p>
    <w:p w14:paraId="273907F5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</w:p>
    <w:p w14:paraId="0AA64A4D" w14:textId="5C75BF5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題目</w:t>
      </w:r>
      <w:r w:rsidRPr="009E40D0">
        <w:rPr>
          <w:rFonts w:ascii="標楷體" w:eastAsia="標楷體" w:hAnsi="標楷體" w:hint="eastAsia"/>
          <w:b/>
          <w:szCs w:val="24"/>
        </w:rPr>
        <w:t>3</w:t>
      </w:r>
    </w:p>
    <w:p w14:paraId="287D13C3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講師</w:t>
      </w:r>
    </w:p>
    <w:p w14:paraId="616BE49F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服務單位</w:t>
      </w:r>
    </w:p>
    <w:p w14:paraId="032E9E3A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Background</w:t>
      </w:r>
    </w:p>
    <w:p w14:paraId="2E78D137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Methods </w:t>
      </w:r>
    </w:p>
    <w:p w14:paraId="6BFF0305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Results: </w:t>
      </w:r>
    </w:p>
    <w:p w14:paraId="3123D812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Conclusions </w:t>
      </w:r>
    </w:p>
    <w:p w14:paraId="4724EAC1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Biography(檢附一頁CV)</w:t>
      </w:r>
    </w:p>
    <w:p w14:paraId="71E57429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</w:p>
    <w:p w14:paraId="130B0714" w14:textId="544582B9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題目</w:t>
      </w:r>
      <w:r w:rsidRPr="009E40D0">
        <w:rPr>
          <w:rFonts w:ascii="標楷體" w:eastAsia="標楷體" w:hAnsi="標楷體" w:hint="eastAsia"/>
          <w:b/>
          <w:szCs w:val="24"/>
        </w:rPr>
        <w:t>4</w:t>
      </w:r>
    </w:p>
    <w:p w14:paraId="291B4BFB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講師</w:t>
      </w:r>
    </w:p>
    <w:p w14:paraId="173E9B20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 w:hint="eastAsia"/>
          <w:b/>
          <w:szCs w:val="24"/>
        </w:rPr>
        <w:t>服務單位</w:t>
      </w:r>
    </w:p>
    <w:p w14:paraId="57D1E447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>Background</w:t>
      </w:r>
    </w:p>
    <w:p w14:paraId="2A2F66D7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Methods </w:t>
      </w:r>
    </w:p>
    <w:p w14:paraId="778900EC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Results: </w:t>
      </w:r>
    </w:p>
    <w:p w14:paraId="5DF54E20" w14:textId="77777777" w:rsidR="009E40D0" w:rsidRPr="009E40D0" w:rsidRDefault="009E40D0" w:rsidP="009E40D0">
      <w:pPr>
        <w:jc w:val="both"/>
        <w:rPr>
          <w:rFonts w:ascii="標楷體" w:eastAsia="標楷體" w:hAnsi="標楷體"/>
          <w:b/>
          <w:szCs w:val="24"/>
        </w:rPr>
      </w:pPr>
      <w:r w:rsidRPr="009E40D0">
        <w:rPr>
          <w:rFonts w:ascii="標楷體" w:eastAsia="標楷體" w:hAnsi="標楷體"/>
          <w:b/>
          <w:szCs w:val="24"/>
        </w:rPr>
        <w:t xml:space="preserve">Conclusions </w:t>
      </w:r>
    </w:p>
    <w:p w14:paraId="53FBB7F0" w14:textId="20F2A30E" w:rsidR="00C46852" w:rsidRPr="009E40D0" w:rsidRDefault="009E40D0" w:rsidP="009E40D0">
      <w:pPr>
        <w:jc w:val="both"/>
        <w:rPr>
          <w:rFonts w:ascii="標楷體" w:eastAsia="標楷體" w:hAnsi="標楷體"/>
        </w:rPr>
      </w:pPr>
      <w:r w:rsidRPr="009E40D0">
        <w:rPr>
          <w:rFonts w:ascii="標楷體" w:eastAsia="標楷體" w:hAnsi="標楷體"/>
          <w:b/>
          <w:szCs w:val="24"/>
        </w:rPr>
        <w:t>Biography(檢附一頁CV)</w:t>
      </w:r>
    </w:p>
    <w:sectPr w:rsidR="00C46852" w:rsidRPr="009E40D0" w:rsidSect="00774E9A">
      <w:pgSz w:w="11906" w:h="173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B947" w14:textId="77777777" w:rsidR="0068200E" w:rsidRDefault="0068200E" w:rsidP="00CE0AF9">
      <w:r>
        <w:separator/>
      </w:r>
    </w:p>
  </w:endnote>
  <w:endnote w:type="continuationSeparator" w:id="0">
    <w:p w14:paraId="723CB0D2" w14:textId="77777777" w:rsidR="0068200E" w:rsidRDefault="0068200E" w:rsidP="00C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9B64" w14:textId="77777777" w:rsidR="0068200E" w:rsidRDefault="0068200E" w:rsidP="00CE0AF9">
      <w:r>
        <w:separator/>
      </w:r>
    </w:p>
  </w:footnote>
  <w:footnote w:type="continuationSeparator" w:id="0">
    <w:p w14:paraId="0534C3EE" w14:textId="77777777" w:rsidR="0068200E" w:rsidRDefault="0068200E" w:rsidP="00CE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AE99B2"/>
    <w:multiLevelType w:val="hybridMultilevel"/>
    <w:tmpl w:val="6D7AC8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B89BA41"/>
    <w:multiLevelType w:val="hybridMultilevel"/>
    <w:tmpl w:val="95D6B06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8A3E7F8"/>
    <w:multiLevelType w:val="hybridMultilevel"/>
    <w:tmpl w:val="0773C1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0A5408"/>
    <w:multiLevelType w:val="hybridMultilevel"/>
    <w:tmpl w:val="952EA1C4"/>
    <w:lvl w:ilvl="0" w:tplc="4330EB0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31ED1FF0"/>
    <w:multiLevelType w:val="hybridMultilevel"/>
    <w:tmpl w:val="149E3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E20E61"/>
    <w:multiLevelType w:val="hybridMultilevel"/>
    <w:tmpl w:val="95F98A7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0A2204"/>
    <w:multiLevelType w:val="hybridMultilevel"/>
    <w:tmpl w:val="32228D3C"/>
    <w:lvl w:ilvl="0" w:tplc="87E86DB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 w15:restartNumberingAfterBreak="0">
    <w:nsid w:val="50F760B0"/>
    <w:multiLevelType w:val="hybridMultilevel"/>
    <w:tmpl w:val="9FCE17F0"/>
    <w:lvl w:ilvl="0" w:tplc="85FA3E8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203C2908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59E097C"/>
    <w:multiLevelType w:val="hybridMultilevel"/>
    <w:tmpl w:val="18526E48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 w16cid:durableId="1746611487">
    <w:abstractNumId w:val="5"/>
  </w:num>
  <w:num w:numId="2" w16cid:durableId="111756451">
    <w:abstractNumId w:val="2"/>
  </w:num>
  <w:num w:numId="3" w16cid:durableId="1388183588">
    <w:abstractNumId w:val="1"/>
  </w:num>
  <w:num w:numId="4" w16cid:durableId="234166365">
    <w:abstractNumId w:val="0"/>
  </w:num>
  <w:num w:numId="5" w16cid:durableId="1881431568">
    <w:abstractNumId w:val="4"/>
  </w:num>
  <w:num w:numId="6" w16cid:durableId="1388459295">
    <w:abstractNumId w:val="7"/>
  </w:num>
  <w:num w:numId="7" w16cid:durableId="789057316">
    <w:abstractNumId w:val="3"/>
  </w:num>
  <w:num w:numId="8" w16cid:durableId="1550142223">
    <w:abstractNumId w:val="6"/>
  </w:num>
  <w:num w:numId="9" w16cid:durableId="863908497">
    <w:abstractNumId w:val="8"/>
  </w:num>
  <w:num w:numId="10" w16cid:durableId="848177227">
    <w:abstractNumId w:val="7"/>
    <w:lvlOverride w:ilvl="0">
      <w:lvl w:ilvl="0" w:tplc="85FA3E84">
        <w:start w:val="1"/>
        <w:numFmt w:val="ideographLegalTraditional"/>
        <w:suff w:val="nothing"/>
        <w:lvlText w:val="%1、"/>
        <w:lvlJc w:val="left"/>
        <w:pPr>
          <w:ind w:left="720" w:hanging="720"/>
        </w:pPr>
        <w:rPr>
          <w:rFonts w:cs="Times New Roman" w:hint="default"/>
        </w:rPr>
      </w:lvl>
    </w:lvlOverride>
    <w:lvlOverride w:ilvl="1">
      <w:lvl w:ilvl="1" w:tplc="203C290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rA0tjSwNDUyMDVW0lEKTi0uzszPAykwrAUAtPJSlCwAAAA="/>
  </w:docVars>
  <w:rsids>
    <w:rsidRoot w:val="00CE0AF9"/>
    <w:rsid w:val="0001502C"/>
    <w:rsid w:val="0002148F"/>
    <w:rsid w:val="000254D5"/>
    <w:rsid w:val="00030522"/>
    <w:rsid w:val="0005405F"/>
    <w:rsid w:val="000717D8"/>
    <w:rsid w:val="00096A51"/>
    <w:rsid w:val="000A27BB"/>
    <w:rsid w:val="000B421B"/>
    <w:rsid w:val="000F5254"/>
    <w:rsid w:val="00101ACA"/>
    <w:rsid w:val="00113E18"/>
    <w:rsid w:val="001255E1"/>
    <w:rsid w:val="00130A3A"/>
    <w:rsid w:val="00133BFE"/>
    <w:rsid w:val="001349D9"/>
    <w:rsid w:val="001442A3"/>
    <w:rsid w:val="00153056"/>
    <w:rsid w:val="001564D6"/>
    <w:rsid w:val="00157401"/>
    <w:rsid w:val="001B1FB1"/>
    <w:rsid w:val="001B2A0D"/>
    <w:rsid w:val="001B3D96"/>
    <w:rsid w:val="001C049A"/>
    <w:rsid w:val="001D403C"/>
    <w:rsid w:val="001E36D1"/>
    <w:rsid w:val="00203979"/>
    <w:rsid w:val="0021188A"/>
    <w:rsid w:val="002368BD"/>
    <w:rsid w:val="002408CA"/>
    <w:rsid w:val="00241052"/>
    <w:rsid w:val="00244A87"/>
    <w:rsid w:val="00245653"/>
    <w:rsid w:val="00266116"/>
    <w:rsid w:val="0027080D"/>
    <w:rsid w:val="0028467B"/>
    <w:rsid w:val="002E521D"/>
    <w:rsid w:val="00305D08"/>
    <w:rsid w:val="00355039"/>
    <w:rsid w:val="00363391"/>
    <w:rsid w:val="00383F20"/>
    <w:rsid w:val="00397C50"/>
    <w:rsid w:val="003B50E2"/>
    <w:rsid w:val="003C23A5"/>
    <w:rsid w:val="003D5C55"/>
    <w:rsid w:val="003E4998"/>
    <w:rsid w:val="00405B52"/>
    <w:rsid w:val="00405FF9"/>
    <w:rsid w:val="00406375"/>
    <w:rsid w:val="00423EFB"/>
    <w:rsid w:val="00435410"/>
    <w:rsid w:val="00436105"/>
    <w:rsid w:val="00437497"/>
    <w:rsid w:val="00471504"/>
    <w:rsid w:val="004C0175"/>
    <w:rsid w:val="004C05FC"/>
    <w:rsid w:val="004C3413"/>
    <w:rsid w:val="004C7B87"/>
    <w:rsid w:val="004F43E0"/>
    <w:rsid w:val="005139DC"/>
    <w:rsid w:val="00537208"/>
    <w:rsid w:val="005449BD"/>
    <w:rsid w:val="00545D13"/>
    <w:rsid w:val="005669D1"/>
    <w:rsid w:val="0057732F"/>
    <w:rsid w:val="00580AAF"/>
    <w:rsid w:val="00593BE0"/>
    <w:rsid w:val="00597AA7"/>
    <w:rsid w:val="005C2D32"/>
    <w:rsid w:val="005E315A"/>
    <w:rsid w:val="005F5E22"/>
    <w:rsid w:val="005F704B"/>
    <w:rsid w:val="00604430"/>
    <w:rsid w:val="006235FE"/>
    <w:rsid w:val="00633BC2"/>
    <w:rsid w:val="0068200E"/>
    <w:rsid w:val="006826C3"/>
    <w:rsid w:val="006841EE"/>
    <w:rsid w:val="006A5E94"/>
    <w:rsid w:val="006A648E"/>
    <w:rsid w:val="006E0D11"/>
    <w:rsid w:val="006E209E"/>
    <w:rsid w:val="006F4AD7"/>
    <w:rsid w:val="006F54D8"/>
    <w:rsid w:val="00711A6F"/>
    <w:rsid w:val="00726EB9"/>
    <w:rsid w:val="0073333E"/>
    <w:rsid w:val="00737B4F"/>
    <w:rsid w:val="007468C1"/>
    <w:rsid w:val="007731AA"/>
    <w:rsid w:val="007735BE"/>
    <w:rsid w:val="00774E9A"/>
    <w:rsid w:val="007834D3"/>
    <w:rsid w:val="007914E9"/>
    <w:rsid w:val="00791715"/>
    <w:rsid w:val="00824039"/>
    <w:rsid w:val="00825B59"/>
    <w:rsid w:val="00833FAF"/>
    <w:rsid w:val="00843219"/>
    <w:rsid w:val="00847F3E"/>
    <w:rsid w:val="00867258"/>
    <w:rsid w:val="00873132"/>
    <w:rsid w:val="00882922"/>
    <w:rsid w:val="008943A5"/>
    <w:rsid w:val="008B0EE0"/>
    <w:rsid w:val="008C4B32"/>
    <w:rsid w:val="008E78E1"/>
    <w:rsid w:val="00915E15"/>
    <w:rsid w:val="00931F88"/>
    <w:rsid w:val="009334D2"/>
    <w:rsid w:val="0094509E"/>
    <w:rsid w:val="00954EC6"/>
    <w:rsid w:val="00963054"/>
    <w:rsid w:val="00966487"/>
    <w:rsid w:val="00994219"/>
    <w:rsid w:val="009C6781"/>
    <w:rsid w:val="009E1B5D"/>
    <w:rsid w:val="009E40D0"/>
    <w:rsid w:val="009F1085"/>
    <w:rsid w:val="00A316DE"/>
    <w:rsid w:val="00A459B6"/>
    <w:rsid w:val="00A61A66"/>
    <w:rsid w:val="00A65A4B"/>
    <w:rsid w:val="00A71C78"/>
    <w:rsid w:val="00A73B23"/>
    <w:rsid w:val="00A96B3D"/>
    <w:rsid w:val="00AA0D82"/>
    <w:rsid w:val="00AA72E9"/>
    <w:rsid w:val="00AD0FEE"/>
    <w:rsid w:val="00B20309"/>
    <w:rsid w:val="00B241CF"/>
    <w:rsid w:val="00B300CC"/>
    <w:rsid w:val="00B32ADB"/>
    <w:rsid w:val="00B52927"/>
    <w:rsid w:val="00B60A00"/>
    <w:rsid w:val="00BA56FA"/>
    <w:rsid w:val="00BC3658"/>
    <w:rsid w:val="00C040E9"/>
    <w:rsid w:val="00C36848"/>
    <w:rsid w:val="00C46852"/>
    <w:rsid w:val="00CA34BD"/>
    <w:rsid w:val="00CD2975"/>
    <w:rsid w:val="00CE0AF9"/>
    <w:rsid w:val="00D37239"/>
    <w:rsid w:val="00D47FE8"/>
    <w:rsid w:val="00D53C7D"/>
    <w:rsid w:val="00D64BD6"/>
    <w:rsid w:val="00D70330"/>
    <w:rsid w:val="00DA0980"/>
    <w:rsid w:val="00DB4A06"/>
    <w:rsid w:val="00DC7228"/>
    <w:rsid w:val="00DC7600"/>
    <w:rsid w:val="00DF2F5D"/>
    <w:rsid w:val="00E36D8B"/>
    <w:rsid w:val="00E757D7"/>
    <w:rsid w:val="00ED716B"/>
    <w:rsid w:val="00EE51DD"/>
    <w:rsid w:val="00EE6795"/>
    <w:rsid w:val="00F02FAE"/>
    <w:rsid w:val="00F16629"/>
    <w:rsid w:val="00F47A24"/>
    <w:rsid w:val="00F82739"/>
    <w:rsid w:val="00F87F14"/>
    <w:rsid w:val="00F94592"/>
    <w:rsid w:val="00F94F82"/>
    <w:rsid w:val="00FA5CDB"/>
    <w:rsid w:val="00FC057D"/>
    <w:rsid w:val="00FE2B47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B51AD4"/>
  <w14:defaultImageDpi w14:val="0"/>
  <w15:docId w15:val="{13D8D1CF-D5F3-47F6-9861-A525E2B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0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CE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E0AF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0AF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60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C760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41052"/>
    <w:pPr>
      <w:ind w:leftChars="200" w:left="480"/>
    </w:pPr>
    <w:rPr>
      <w:rFonts w:ascii="Calibri" w:eastAsia="新細明體" w:hAnsi="Calibri"/>
    </w:rPr>
  </w:style>
  <w:style w:type="character" w:customStyle="1" w:styleId="aa">
    <w:name w:val="清單段落 字元"/>
    <w:link w:val="a9"/>
    <w:uiPriority w:val="34"/>
    <w:locked/>
    <w:rsid w:val="00241052"/>
    <w:rPr>
      <w:rFonts w:ascii="Calibri" w:eastAsia="新細明體" w:hAnsi="Calibri"/>
      <w:sz w:val="22"/>
    </w:rPr>
  </w:style>
  <w:style w:type="character" w:styleId="ab">
    <w:name w:val="Hyperlink"/>
    <w:basedOn w:val="a0"/>
    <w:uiPriority w:val="99"/>
    <w:unhideWhenUsed/>
    <w:rsid w:val="0096305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wansas@gmail.com&#65289;&#65292;&#24471;&#29518;&#32773;&#23559;&#23433;&#25490;&#26044;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</dc:creator>
  <cp:keywords/>
  <dc:description/>
  <cp:lastModifiedBy>黃三原</cp:lastModifiedBy>
  <cp:revision>25</cp:revision>
  <cp:lastPrinted>2022-08-04T04:28:00Z</cp:lastPrinted>
  <dcterms:created xsi:type="dcterms:W3CDTF">2021-09-11T05:01:00Z</dcterms:created>
  <dcterms:modified xsi:type="dcterms:W3CDTF">2023-09-05T03:14:00Z</dcterms:modified>
</cp:coreProperties>
</file>